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2004" w14:textId="77777777" w:rsidR="00167FFD" w:rsidRDefault="000D38A2" w:rsidP="0008137B">
      <w:pPr>
        <w:widowControl w:val="0"/>
        <w:pBdr>
          <w:top w:val="nil"/>
          <w:left w:val="nil"/>
          <w:bottom w:val="nil"/>
          <w:right w:val="nil"/>
          <w:between w:val="nil"/>
        </w:pBdr>
        <w:spacing w:line="276" w:lineRule="auto"/>
        <w:jc w:val="center"/>
        <w:rPr>
          <w:sz w:val="36"/>
          <w:szCs w:val="36"/>
        </w:rPr>
      </w:pPr>
      <w:r>
        <w:rPr>
          <w:sz w:val="36"/>
          <w:szCs w:val="36"/>
        </w:rPr>
        <w:t xml:space="preserve">Running a standard </w:t>
      </w:r>
      <w:proofErr w:type="spellStart"/>
      <w:r>
        <w:rPr>
          <w:sz w:val="36"/>
          <w:szCs w:val="36"/>
        </w:rPr>
        <w:t>cavebus</w:t>
      </w:r>
      <w:proofErr w:type="spellEnd"/>
      <w:r>
        <w:rPr>
          <w:sz w:val="36"/>
          <w:szCs w:val="36"/>
        </w:rPr>
        <w:t>/</w:t>
      </w:r>
      <w:proofErr w:type="spellStart"/>
      <w:r>
        <w:rPr>
          <w:sz w:val="36"/>
          <w:szCs w:val="36"/>
        </w:rPr>
        <w:t>cavepod</w:t>
      </w:r>
      <w:proofErr w:type="spellEnd"/>
      <w:r>
        <w:rPr>
          <w:sz w:val="36"/>
          <w:szCs w:val="36"/>
        </w:rPr>
        <w:t xml:space="preserve"> session</w:t>
      </w:r>
    </w:p>
    <w:tbl>
      <w:tblPr>
        <w:tblStyle w:val="a"/>
        <w:tblW w:w="15405" w:type="dxa"/>
        <w:tblBorders>
          <w:top w:val="nil"/>
          <w:left w:val="nil"/>
          <w:bottom w:val="nil"/>
          <w:right w:val="nil"/>
          <w:insideH w:val="nil"/>
          <w:insideV w:val="nil"/>
        </w:tblBorders>
        <w:tblLayout w:type="fixed"/>
        <w:tblLook w:val="0600" w:firstRow="0" w:lastRow="0" w:firstColumn="0" w:lastColumn="0" w:noHBand="1" w:noVBand="1"/>
      </w:tblPr>
      <w:tblGrid>
        <w:gridCol w:w="1408"/>
        <w:gridCol w:w="8363"/>
        <w:gridCol w:w="1134"/>
        <w:gridCol w:w="1559"/>
        <w:gridCol w:w="1701"/>
        <w:gridCol w:w="1240"/>
      </w:tblGrid>
      <w:tr w:rsidR="00167FFD" w:rsidRPr="0008137B" w14:paraId="3F8B2B1A" w14:textId="77777777" w:rsidTr="0008137B">
        <w:trPr>
          <w:trHeight w:val="389"/>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D315C4" w14:textId="77777777"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Name of activity, event, and location</w:t>
            </w:r>
          </w:p>
        </w:tc>
        <w:tc>
          <w:tcPr>
            <w:tcW w:w="8363"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4068AE8" w14:textId="45AD0B2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Running a standard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or </w:t>
            </w:r>
            <w:proofErr w:type="spellStart"/>
            <w:proofErr w:type="gramStart"/>
            <w:r w:rsidRPr="0008137B">
              <w:rPr>
                <w:rFonts w:ascii="Calibri" w:eastAsia="Calibri" w:hAnsi="Calibri" w:cs="Calibri"/>
                <w:sz w:val="20"/>
                <w:szCs w:val="20"/>
              </w:rPr>
              <w:t>cavepod</w:t>
            </w:r>
            <w:proofErr w:type="spellEnd"/>
            <w:r w:rsidRPr="0008137B">
              <w:rPr>
                <w:rFonts w:ascii="Calibri" w:eastAsia="Calibri" w:hAnsi="Calibri" w:cs="Calibri"/>
                <w:sz w:val="20"/>
                <w:szCs w:val="20"/>
              </w:rPr>
              <w:t xml:space="preserve">  session</w:t>
            </w:r>
            <w:proofErr w:type="gramEnd"/>
            <w:r w:rsidR="0008137B" w:rsidRPr="0008137B">
              <w:rPr>
                <w:rFonts w:ascii="Calibri" w:eastAsia="Calibri" w:hAnsi="Calibri" w:cs="Calibri"/>
                <w:sz w:val="20"/>
                <w:szCs w:val="20"/>
              </w:rPr>
              <w:t xml:space="preserve">. </w:t>
            </w:r>
            <w:r w:rsidRPr="0008137B">
              <w:rPr>
                <w:rFonts w:ascii="Calibri" w:eastAsia="Calibri" w:hAnsi="Calibri" w:cs="Calibri"/>
                <w:sz w:val="20"/>
                <w:szCs w:val="20"/>
              </w:rPr>
              <w:t xml:space="preserve">All locations, this risk assessment is suitable for use with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and </w:t>
            </w:r>
            <w:proofErr w:type="spellStart"/>
            <w:r w:rsidRPr="0008137B">
              <w:rPr>
                <w:rFonts w:ascii="Calibri" w:eastAsia="Calibri" w:hAnsi="Calibri" w:cs="Calibri"/>
                <w:sz w:val="20"/>
                <w:szCs w:val="20"/>
              </w:rPr>
              <w:t>Cavepod</w:t>
            </w:r>
            <w:proofErr w:type="spellEnd"/>
            <w:r w:rsidRPr="0008137B">
              <w:rPr>
                <w:rFonts w:ascii="Calibri" w:eastAsia="Calibri" w:hAnsi="Calibri" w:cs="Calibri"/>
                <w:sz w:val="20"/>
                <w:szCs w:val="20"/>
              </w:rPr>
              <w:t xml:space="preserve"> only (due to their unique ventilation and emergency access systems, it would not be appropriate to use this risk assessment for other confined space activities).</w:t>
            </w:r>
          </w:p>
        </w:tc>
        <w:tc>
          <w:tcPr>
            <w:tcW w:w="113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A0BBEEC" w14:textId="6021542E"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D</w:t>
            </w:r>
            <w:r w:rsidRPr="0008137B">
              <w:rPr>
                <w:rFonts w:ascii="Calibri" w:eastAsia="Calibri" w:hAnsi="Calibri" w:cs="Calibri"/>
                <w:sz w:val="20"/>
                <w:szCs w:val="20"/>
              </w:rPr>
              <w:t xml:space="preserve">ate of </w:t>
            </w:r>
            <w:r w:rsidR="0008137B" w:rsidRPr="0008137B">
              <w:rPr>
                <w:rFonts w:ascii="Calibri" w:eastAsia="Calibri" w:hAnsi="Calibri" w:cs="Calibri"/>
                <w:sz w:val="20"/>
                <w:szCs w:val="20"/>
              </w:rPr>
              <w:t>RA</w:t>
            </w:r>
          </w:p>
        </w:tc>
        <w:tc>
          <w:tcPr>
            <w:tcW w:w="155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FA83901"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1st March 2025</w:t>
            </w:r>
          </w:p>
        </w:tc>
        <w:tc>
          <w:tcPr>
            <w:tcW w:w="1701" w:type="dxa"/>
            <w:vMerge w:val="restar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39FA9F7" w14:textId="77777777"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Name of person doing this risk assessment</w:t>
            </w:r>
          </w:p>
        </w:tc>
        <w:tc>
          <w:tcPr>
            <w:tcW w:w="1240" w:type="dxa"/>
            <w:vMerge w:val="restart"/>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F4830F5"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Mark Hoyle</w:t>
            </w:r>
          </w:p>
        </w:tc>
      </w:tr>
      <w:tr w:rsidR="00167FFD" w:rsidRPr="0008137B" w14:paraId="53379FE9" w14:textId="77777777" w:rsidTr="0008137B">
        <w:trPr>
          <w:trHeight w:val="20"/>
        </w:trPr>
        <w:tc>
          <w:tcPr>
            <w:tcW w:w="14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16746" w14:textId="77777777" w:rsidR="00167FFD" w:rsidRPr="0008137B" w:rsidRDefault="00167FFD" w:rsidP="0008137B">
            <w:pPr>
              <w:widowControl w:val="0"/>
              <w:rPr>
                <w:sz w:val="20"/>
                <w:szCs w:val="20"/>
              </w:rPr>
            </w:pPr>
          </w:p>
        </w:tc>
        <w:tc>
          <w:tcPr>
            <w:tcW w:w="83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E3D8AD" w14:textId="77777777" w:rsidR="00167FFD" w:rsidRPr="0008137B" w:rsidRDefault="00167FFD" w:rsidP="0008137B">
            <w:pPr>
              <w:widowControl w:val="0"/>
              <w:pBdr>
                <w:top w:val="nil"/>
                <w:left w:val="nil"/>
                <w:bottom w:val="nil"/>
                <w:right w:val="nil"/>
                <w:between w:val="nil"/>
              </w:pBdr>
              <w:rPr>
                <w:sz w:val="20"/>
                <w:szCs w:val="20"/>
              </w:rPr>
            </w:pPr>
          </w:p>
        </w:tc>
        <w:tc>
          <w:tcPr>
            <w:tcW w:w="11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0FC1C12" w14:textId="20541386" w:rsidR="00167FFD" w:rsidRPr="0008137B" w:rsidRDefault="0008137B" w:rsidP="0008137B">
            <w:pPr>
              <w:widowControl w:val="0"/>
              <w:jc w:val="center"/>
              <w:rPr>
                <w:rFonts w:ascii="Calibri" w:eastAsia="Calibri" w:hAnsi="Calibri" w:cs="Calibri"/>
                <w:sz w:val="20"/>
                <w:szCs w:val="20"/>
              </w:rPr>
            </w:pPr>
            <w:r w:rsidRPr="0008137B">
              <w:rPr>
                <w:rFonts w:ascii="Calibri" w:eastAsia="Calibri" w:hAnsi="Calibri" w:cs="Calibri"/>
                <w:sz w:val="20"/>
                <w:szCs w:val="20"/>
              </w:rPr>
              <w:t>Review</w:t>
            </w:r>
          </w:p>
        </w:tc>
        <w:tc>
          <w:tcPr>
            <w:tcW w:w="155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CDB35B"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1st March 2026</w:t>
            </w: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669B93" w14:textId="77777777" w:rsidR="00167FFD" w:rsidRPr="0008137B" w:rsidRDefault="00167FFD" w:rsidP="0008137B">
            <w:pPr>
              <w:widowControl w:val="0"/>
              <w:rPr>
                <w:sz w:val="20"/>
                <w:szCs w:val="20"/>
              </w:rPr>
            </w:pPr>
          </w:p>
        </w:tc>
        <w:tc>
          <w:tcPr>
            <w:tcW w:w="12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36B375C" w14:textId="77777777" w:rsidR="00167FFD" w:rsidRPr="0008137B" w:rsidRDefault="00167FFD" w:rsidP="0008137B">
            <w:pPr>
              <w:widowControl w:val="0"/>
              <w:pBdr>
                <w:top w:val="nil"/>
                <w:left w:val="nil"/>
                <w:bottom w:val="nil"/>
                <w:right w:val="nil"/>
                <w:between w:val="nil"/>
              </w:pBdr>
              <w:rPr>
                <w:sz w:val="20"/>
                <w:szCs w:val="20"/>
              </w:rPr>
            </w:pPr>
          </w:p>
        </w:tc>
      </w:tr>
    </w:tbl>
    <w:tbl>
      <w:tblPr>
        <w:tblStyle w:val="a0"/>
        <w:tblW w:w="15441"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8363"/>
        <w:gridCol w:w="581"/>
        <w:gridCol w:w="3530"/>
      </w:tblGrid>
      <w:tr w:rsidR="00167FFD" w:rsidRPr="0008137B" w14:paraId="04DE7375" w14:textId="77777777" w:rsidTr="0008137B">
        <w:trPr>
          <w:cantSplit/>
          <w:trHeight w:val="418"/>
        </w:trPr>
        <w:tc>
          <w:tcPr>
            <w:tcW w:w="126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616014" w14:textId="77777777" w:rsidR="00167FFD" w:rsidRPr="0008137B" w:rsidRDefault="000D38A2" w:rsidP="0008137B">
            <w:pPr>
              <w:widowControl w:val="0"/>
              <w:jc w:val="center"/>
              <w:rPr>
                <w:rFonts w:ascii="Calibri" w:eastAsia="Calibri" w:hAnsi="Calibri" w:cs="Calibri"/>
                <w:sz w:val="20"/>
                <w:szCs w:val="20"/>
              </w:rPr>
            </w:pPr>
            <w:bookmarkStart w:id="0" w:name="_heading=h.2oewy0py6sdq" w:colFirst="0" w:colLast="0"/>
            <w:bookmarkEnd w:id="0"/>
            <w:r w:rsidRPr="0008137B">
              <w:rPr>
                <w:rFonts w:ascii="Calibri" w:eastAsia="Calibri" w:hAnsi="Calibri" w:cs="Calibri"/>
                <w:sz w:val="20"/>
                <w:szCs w:val="20"/>
              </w:rPr>
              <w:t>Hazards</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7AF8F5F" w14:textId="77777777"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Who is at risk?</w:t>
            </w:r>
          </w:p>
          <w:p w14:paraId="351BFA84" w14:textId="77777777"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(Level of risk)</w:t>
            </w:r>
          </w:p>
        </w:tc>
        <w:tc>
          <w:tcPr>
            <w:tcW w:w="83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D666CFA" w14:textId="77777777"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How are the risks already controlled?</w:t>
            </w:r>
          </w:p>
          <w:p w14:paraId="272FB236" w14:textId="22792423"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What extra controls are needed?</w:t>
            </w:r>
          </w:p>
        </w:tc>
        <w:tc>
          <w:tcPr>
            <w:tcW w:w="58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BD4941C" w14:textId="0A063BE1" w:rsidR="00167FFD" w:rsidRPr="0008137B" w:rsidRDefault="0008137B" w:rsidP="0008137B">
            <w:pPr>
              <w:jc w:val="center"/>
              <w:rPr>
                <w:rFonts w:ascii="Calibri" w:eastAsia="Calibri" w:hAnsi="Calibri" w:cs="Calibri"/>
                <w:sz w:val="20"/>
                <w:szCs w:val="20"/>
              </w:rPr>
            </w:pPr>
            <w:r w:rsidRPr="0008137B">
              <w:rPr>
                <w:rFonts w:ascii="Calibri" w:eastAsia="Calibri" w:hAnsi="Calibri" w:cs="Calibri"/>
                <w:sz w:val="20"/>
                <w:szCs w:val="20"/>
              </w:rPr>
              <w:t>Risk Left</w:t>
            </w:r>
          </w:p>
        </w:tc>
        <w:tc>
          <w:tcPr>
            <w:tcW w:w="35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542F5D9" w14:textId="757EB278" w:rsidR="00167FFD" w:rsidRPr="0008137B" w:rsidRDefault="000D38A2" w:rsidP="0008137B">
            <w:pPr>
              <w:widowControl w:val="0"/>
              <w:jc w:val="center"/>
              <w:rPr>
                <w:rFonts w:ascii="Calibri" w:eastAsia="Calibri" w:hAnsi="Calibri" w:cs="Calibri"/>
                <w:sz w:val="20"/>
                <w:szCs w:val="20"/>
              </w:rPr>
            </w:pPr>
            <w:r w:rsidRPr="0008137B">
              <w:rPr>
                <w:rFonts w:ascii="Calibri" w:eastAsia="Calibri" w:hAnsi="Calibri" w:cs="Calibri"/>
                <w:sz w:val="20"/>
                <w:szCs w:val="20"/>
              </w:rPr>
              <w:t>Further controls</w:t>
            </w:r>
          </w:p>
        </w:tc>
      </w:tr>
      <w:tr w:rsidR="00167FFD" w:rsidRPr="0008137B" w14:paraId="00CDE043" w14:textId="77777777" w:rsidTr="0008137B">
        <w:trPr>
          <w:cantSplit/>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FF903"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Bodily injuries. (Bumps, Scrapes, Falls).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A2F7D" w14:textId="3F3F8B2E"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53BCB78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6EB23" w14:textId="111637F6"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All participants must wear a helmet when inside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(including entering and exiting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Participants and instructors must wear appropriate clothing (covering all limbs).</w:t>
            </w:r>
          </w:p>
          <w:p w14:paraId="050B28B2"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Participants will </w:t>
            </w:r>
            <w:proofErr w:type="gramStart"/>
            <w:r w:rsidRPr="0008137B">
              <w:rPr>
                <w:rFonts w:ascii="Calibri" w:eastAsia="Calibri" w:hAnsi="Calibri" w:cs="Calibri"/>
                <w:sz w:val="20"/>
                <w:szCs w:val="20"/>
              </w:rPr>
              <w:t xml:space="preserve">stay at least two metres away from each other in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at all times</w:t>
            </w:r>
            <w:proofErr w:type="gramEnd"/>
            <w:r w:rsidRPr="0008137B">
              <w:rPr>
                <w:rFonts w:ascii="Calibri" w:eastAsia="Calibri" w:hAnsi="Calibri" w:cs="Calibri"/>
                <w:sz w:val="20"/>
                <w:szCs w:val="20"/>
              </w:rPr>
              <w:t>. Participants to be briefed to leave space between each other on entry.</w:t>
            </w:r>
          </w:p>
          <w:p w14:paraId="15A3FF4F" w14:textId="5928E641"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Instructors familiar with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layout (including the emergency exits and emergency passageway).</w:t>
            </w:r>
          </w:p>
          <w:p w14:paraId="6CDE4238" w14:textId="550C6FC6"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Instructors aware of first aid facilities (may not always be </w:t>
            </w:r>
            <w:proofErr w:type="gramStart"/>
            <w:r w:rsidRPr="0008137B">
              <w:rPr>
                <w:rFonts w:ascii="Calibri" w:eastAsia="Calibri" w:hAnsi="Calibri" w:cs="Calibri"/>
                <w:sz w:val="20"/>
                <w:szCs w:val="20"/>
              </w:rPr>
              <w:t>onboard, but</w:t>
            </w:r>
            <w:proofErr w:type="gramEnd"/>
            <w:r w:rsidRPr="0008137B">
              <w:rPr>
                <w:rFonts w:ascii="Calibri" w:eastAsia="Calibri" w:hAnsi="Calibri" w:cs="Calibri"/>
                <w:sz w:val="20"/>
                <w:szCs w:val="20"/>
              </w:rPr>
              <w:t xml:space="preserve"> may be provided by the organising event/location).</w:t>
            </w:r>
          </w:p>
          <w:p w14:paraId="4230E08A" w14:textId="1539C8E2"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All emergency exit doors fastened from the outside to stop them failing. Design of the doors makes them failsafe, so that it is not possible to drop an emergency door into the cave system. </w:t>
            </w:r>
          </w:p>
        </w:tc>
        <w:tc>
          <w:tcPr>
            <w:tcW w:w="5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2D8E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9C4262" w14:textId="1C6DA4DF"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Read the short risk assessment to the participants and ask them questions to check understanding. </w:t>
            </w:r>
          </w:p>
          <w:p w14:paraId="6D73A57C" w14:textId="355AC3F2" w:rsidR="002F786A" w:rsidRPr="0008137B" w:rsidRDefault="000D38A2" w:rsidP="0008137B">
            <w:pPr>
              <w:widowControl w:val="0"/>
              <w:rPr>
                <w:rFonts w:ascii="Calibri" w:eastAsia="Calibri" w:hAnsi="Calibri" w:cs="Calibri"/>
                <w:sz w:val="20"/>
                <w:szCs w:val="20"/>
              </w:rPr>
            </w:pP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staff to undergo regular retraining.</w:t>
            </w:r>
          </w:p>
          <w:p w14:paraId="1062418D" w14:textId="761BF8F2"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Event staff to only be left with the activity when they feel competent.</w:t>
            </w:r>
          </w:p>
          <w:p w14:paraId="73FB0A7A" w14:textId="28190F7B"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Where maintenance staff are lone working, site to be aware of their presence in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and check in at </w:t>
            </w:r>
            <w:proofErr w:type="gramStart"/>
            <w:r w:rsidRPr="0008137B">
              <w:rPr>
                <w:rFonts w:ascii="Calibri" w:eastAsia="Calibri" w:hAnsi="Calibri" w:cs="Calibri"/>
                <w:sz w:val="20"/>
                <w:szCs w:val="20"/>
              </w:rPr>
              <w:t>30 minute</w:t>
            </w:r>
            <w:proofErr w:type="gramEnd"/>
            <w:r w:rsidRPr="0008137B">
              <w:rPr>
                <w:rFonts w:ascii="Calibri" w:eastAsia="Calibri" w:hAnsi="Calibri" w:cs="Calibri"/>
                <w:sz w:val="20"/>
                <w:szCs w:val="20"/>
              </w:rPr>
              <w:t xml:space="preserve"> intervals. Lone working to be avoided where possible.</w:t>
            </w:r>
          </w:p>
        </w:tc>
      </w:tr>
      <w:tr w:rsidR="00167FFD" w:rsidRPr="0008137B" w14:paraId="24F66ACF" w14:textId="77777777" w:rsidTr="0008137B">
        <w:trPr>
          <w:cantSplit/>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11A37"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Safety equipment</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373C2" w14:textId="548EDA46"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41CCBB0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94E35" w14:textId="0AD20C9B"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Instructors only to allow access to participants who </w:t>
            </w:r>
            <w:proofErr w:type="gramStart"/>
            <w:r w:rsidRPr="0008137B">
              <w:rPr>
                <w:rFonts w:ascii="Calibri" w:eastAsia="Calibri" w:hAnsi="Calibri" w:cs="Calibri"/>
                <w:sz w:val="20"/>
                <w:szCs w:val="20"/>
              </w:rPr>
              <w:t>have:</w:t>
            </w:r>
            <w:proofErr w:type="gramEnd"/>
            <w:r w:rsidRPr="0008137B">
              <w:rPr>
                <w:rFonts w:ascii="Calibri" w:eastAsia="Calibri" w:hAnsi="Calibri" w:cs="Calibri"/>
                <w:sz w:val="20"/>
                <w:szCs w:val="20"/>
              </w:rPr>
              <w:t xml:space="preserve"> correctly fitted helmets, </w:t>
            </w:r>
            <w:proofErr w:type="gramStart"/>
            <w:r w:rsidRPr="0008137B">
              <w:rPr>
                <w:rFonts w:ascii="Calibri" w:eastAsia="Calibri" w:hAnsi="Calibri" w:cs="Calibri"/>
                <w:sz w:val="20"/>
                <w:szCs w:val="20"/>
              </w:rPr>
              <w:t>Have</w:t>
            </w:r>
            <w:proofErr w:type="gramEnd"/>
            <w:r w:rsidRPr="0008137B">
              <w:rPr>
                <w:rFonts w:ascii="Calibri" w:eastAsia="Calibri" w:hAnsi="Calibri" w:cs="Calibri"/>
                <w:sz w:val="20"/>
                <w:szCs w:val="20"/>
              </w:rPr>
              <w:t xml:space="preserve"> suitable clothing that does not restrict movement, do not have jewellery on (rings, </w:t>
            </w:r>
            <w:proofErr w:type="gramStart"/>
            <w:r w:rsidRPr="0008137B">
              <w:rPr>
                <w:rFonts w:ascii="Calibri" w:eastAsia="Calibri" w:hAnsi="Calibri" w:cs="Calibri"/>
                <w:sz w:val="20"/>
                <w:szCs w:val="20"/>
              </w:rPr>
              <w:t>ear rings</w:t>
            </w:r>
            <w:proofErr w:type="gramEnd"/>
            <w:r w:rsidRPr="0008137B">
              <w:rPr>
                <w:rFonts w:ascii="Calibri" w:eastAsia="Calibri" w:hAnsi="Calibri" w:cs="Calibri"/>
                <w:sz w:val="20"/>
                <w:szCs w:val="20"/>
              </w:rPr>
              <w:t>, watches).</w:t>
            </w:r>
          </w:p>
          <w:p w14:paraId="5CB3BF35"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Instructors refuse access to the activity if the participant refuses to wear a helmet or appropriate fitting helmet is not available.</w:t>
            </w:r>
          </w:p>
        </w:tc>
        <w:tc>
          <w:tcPr>
            <w:tcW w:w="5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B491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5C192" w14:textId="7F5C1657" w:rsidR="002F786A"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 or competent adult to check helmets and clothing for appropriate fit.</w:t>
            </w:r>
          </w:p>
          <w:p w14:paraId="2EC05E82" w14:textId="171A2478"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Instructors are to visually check that nothing restricts participants movement or could catch/snag/cause entrapment in the cave.</w:t>
            </w:r>
          </w:p>
        </w:tc>
      </w:tr>
      <w:tr w:rsidR="00167FFD" w:rsidRPr="0008137B" w14:paraId="67BFFF4C" w14:textId="77777777" w:rsidTr="0008137B">
        <w:trPr>
          <w:cantSplit/>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C48EA"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Earrings and jewellery</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5EEEF" w14:textId="6BD31F83"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5D5C0F81"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BB48C"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Ask participants to remove piercings, watches and </w:t>
            </w:r>
            <w:proofErr w:type="gramStart"/>
            <w:r w:rsidRPr="0008137B">
              <w:rPr>
                <w:rFonts w:ascii="Calibri" w:eastAsia="Calibri" w:hAnsi="Calibri" w:cs="Calibri"/>
                <w:sz w:val="20"/>
                <w:szCs w:val="20"/>
              </w:rPr>
              <w:t>jewellery</w:t>
            </w:r>
            <w:proofErr w:type="gramEnd"/>
            <w:r w:rsidRPr="0008137B">
              <w:rPr>
                <w:rFonts w:ascii="Calibri" w:eastAsia="Calibri" w:hAnsi="Calibri" w:cs="Calibri"/>
                <w:sz w:val="20"/>
                <w:szCs w:val="20"/>
              </w:rPr>
              <w:t xml:space="preserve"> if possible, offer adhesive tape to participants so they can tape down “belly button” jewellery. </w:t>
            </w:r>
          </w:p>
          <w:p w14:paraId="34DA3793"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 and participants to be aware of the location of the site first aider and first aid kit.</w:t>
            </w:r>
          </w:p>
          <w:p w14:paraId="3292DEA4"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 to brief participants that jewellery should be removed before entering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w:t>
            </w:r>
          </w:p>
        </w:tc>
        <w:tc>
          <w:tcPr>
            <w:tcW w:w="5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4040F"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C7C0E" w14:textId="77777777" w:rsidR="00167FFD" w:rsidRPr="0008137B" w:rsidRDefault="000D38A2" w:rsidP="0008137B">
            <w:pPr>
              <w:widowControl w:val="0"/>
              <w:rPr>
                <w:rFonts w:ascii="Calibri" w:eastAsia="Calibri" w:hAnsi="Calibri" w:cs="Calibri"/>
                <w:sz w:val="20"/>
                <w:szCs w:val="20"/>
              </w:rPr>
            </w:pP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staff are NOT to look after jewellery / phones / money for participants. Event organisers to make provision for the storage of these items (i.e. scout leaders/teachers to be responsible for saving items of participants).</w:t>
            </w:r>
          </w:p>
        </w:tc>
      </w:tr>
      <w:tr w:rsidR="00167FFD" w:rsidRPr="0008137B" w14:paraId="7A178C76" w14:textId="77777777" w:rsidTr="0008137B">
        <w:trPr>
          <w:cantSplit/>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1FB1F"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Headlamp failure</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BBF6A"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25EAEF3F"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8FE08"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Brief participants not to worry if their lights fail; and have a spare torch handy to pass to participants. Inform participants that if they are worried, shout for help and an instructor will open the access door to assist.</w:t>
            </w:r>
          </w:p>
          <w:p w14:paraId="456650F2"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Instructors familiar with cave system layout, comfortable about being in confined space and have undergone site specific training.</w:t>
            </w:r>
          </w:p>
        </w:tc>
        <w:tc>
          <w:tcPr>
            <w:tcW w:w="5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C3E2B"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99A76"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Open emergency exit doors to allow light into passage to calm any panicking participant.</w:t>
            </w:r>
          </w:p>
        </w:tc>
      </w:tr>
      <w:tr w:rsidR="00167FFD" w:rsidRPr="0008137B" w14:paraId="690D67C3" w14:textId="77777777" w:rsidTr="0008137B">
        <w:trPr>
          <w:cantSplit/>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4905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lastRenderedPageBreak/>
              <w:t>Panic / Claustrophobia</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D13A3C"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13B3DC4D"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173AE7"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Brief participants not to panic, to ask for help and describe where in the cave they are. No part of the cave is more than 5m from an emergency exit.</w:t>
            </w:r>
          </w:p>
          <w:p w14:paraId="743BB45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 to open the nearest emergency hatches and assist participants to exit the cave. Instructors familiar with layout, comfortable about being in confined space and have undergone site specific training.  </w:t>
            </w:r>
          </w:p>
        </w:tc>
        <w:tc>
          <w:tcPr>
            <w:tcW w:w="5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815FC4"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43C20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Show nervous participants the cave from an emergency exit so that they can make an informed choice about using the activity.</w:t>
            </w:r>
          </w:p>
          <w:p w14:paraId="0177B953"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Do not pressure any participant and stop any peer pressuring immediately.</w:t>
            </w:r>
          </w:p>
        </w:tc>
      </w:tr>
      <w:tr w:rsidR="00167FFD" w:rsidRPr="0008137B" w14:paraId="2CD12D43" w14:textId="77777777" w:rsidTr="0008137B">
        <w:trPr>
          <w:cantSplit/>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2900A"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Entrapment / Evacuation</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4FD3EC" w14:textId="70CF4853"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6281AB05"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8AD80D"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 to immediately open all hatches (allowing as much air and light in as possible). Use an available helmet/ light to light up the passage and allow the trapped participant to see around them. </w:t>
            </w:r>
          </w:p>
          <w:p w14:paraId="208F4085"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Assist and talk participants into freeing themselves by reversing their manoeuvres. In extreme circumstances assist in freeing the participant through pushing or pulling (where appropriate).</w:t>
            </w:r>
          </w:p>
          <w:p w14:paraId="32AAE0F8"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Second instructor/supporter to assist all other participants to exit the cave where appropriate.</w:t>
            </w:r>
          </w:p>
          <w:p w14:paraId="60855BD7"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All participants to be informed about exit doors and exiting the cave system safely. Ask all removed participants to wait at a designated point.</w:t>
            </w:r>
          </w:p>
          <w:p w14:paraId="77212776" w14:textId="77777777" w:rsidR="00167FFD" w:rsidRPr="0008137B" w:rsidRDefault="000D38A2" w:rsidP="0008137B">
            <w:pPr>
              <w:widowControl w:val="0"/>
              <w:rPr>
                <w:rFonts w:ascii="Calibri" w:eastAsia="Calibri" w:hAnsi="Calibri" w:cs="Calibri"/>
                <w:b/>
                <w:sz w:val="20"/>
                <w:szCs w:val="20"/>
              </w:rPr>
            </w:pPr>
            <w:r w:rsidRPr="0008137B">
              <w:rPr>
                <w:rFonts w:ascii="Calibri" w:eastAsia="Calibri" w:hAnsi="Calibri" w:cs="Calibri"/>
                <w:b/>
                <w:sz w:val="20"/>
                <w:szCs w:val="20"/>
              </w:rPr>
              <w:t xml:space="preserve">All participants to be instructed NOT to turn around in the cave or try to return backwards to exit the cave. If a participant wants to </w:t>
            </w:r>
            <w:proofErr w:type="gramStart"/>
            <w:r w:rsidRPr="0008137B">
              <w:rPr>
                <w:rFonts w:ascii="Calibri" w:eastAsia="Calibri" w:hAnsi="Calibri" w:cs="Calibri"/>
                <w:b/>
                <w:sz w:val="20"/>
                <w:szCs w:val="20"/>
              </w:rPr>
              <w:t>exit</w:t>
            </w:r>
            <w:proofErr w:type="gramEnd"/>
            <w:r w:rsidRPr="0008137B">
              <w:rPr>
                <w:rFonts w:ascii="Calibri" w:eastAsia="Calibri" w:hAnsi="Calibri" w:cs="Calibri"/>
                <w:b/>
                <w:sz w:val="20"/>
                <w:szCs w:val="20"/>
              </w:rPr>
              <w:t xml:space="preserve"> they must stay where they are and shout for </w:t>
            </w:r>
            <w:proofErr w:type="gramStart"/>
            <w:r w:rsidRPr="0008137B">
              <w:rPr>
                <w:rFonts w:ascii="Calibri" w:eastAsia="Calibri" w:hAnsi="Calibri" w:cs="Calibri"/>
                <w:b/>
                <w:sz w:val="20"/>
                <w:szCs w:val="20"/>
              </w:rPr>
              <w:t>assistance</w:t>
            </w:r>
            <w:proofErr w:type="gramEnd"/>
            <w:r w:rsidRPr="0008137B">
              <w:rPr>
                <w:rFonts w:ascii="Calibri" w:eastAsia="Calibri" w:hAnsi="Calibri" w:cs="Calibri"/>
                <w:b/>
                <w:sz w:val="20"/>
                <w:szCs w:val="20"/>
              </w:rPr>
              <w:t xml:space="preserve"> then go forward to the next emergency exit (unless instructed different) </w:t>
            </w:r>
          </w:p>
        </w:tc>
        <w:tc>
          <w:tcPr>
            <w:tcW w:w="5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F3CA56"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A61172"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Ask participant to turn 45 degrees to the floor of the cave passageway in standard cave passageways. Standard passages are 18 inch squared, by taking the </w:t>
            </w:r>
            <w:proofErr w:type="gramStart"/>
            <w:r w:rsidRPr="0008137B">
              <w:rPr>
                <w:rFonts w:ascii="Calibri" w:eastAsia="Calibri" w:hAnsi="Calibri" w:cs="Calibri"/>
                <w:sz w:val="20"/>
                <w:szCs w:val="20"/>
              </w:rPr>
              <w:t>45 degree</w:t>
            </w:r>
            <w:proofErr w:type="gramEnd"/>
            <w:r w:rsidRPr="0008137B">
              <w:rPr>
                <w:rFonts w:ascii="Calibri" w:eastAsia="Calibri" w:hAnsi="Calibri" w:cs="Calibri"/>
                <w:sz w:val="20"/>
                <w:szCs w:val="20"/>
              </w:rPr>
              <w:t xml:space="preserve"> angle in this passageway you are increasing available space to 25.4 inch.</w:t>
            </w:r>
          </w:p>
          <w:p w14:paraId="29F811D7"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Ensure that persons waiting to go into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/waiting for friends in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must </w:t>
            </w:r>
            <w:proofErr w:type="gramStart"/>
            <w:r w:rsidRPr="0008137B">
              <w:rPr>
                <w:rFonts w:ascii="Calibri" w:eastAsia="Calibri" w:hAnsi="Calibri" w:cs="Calibri"/>
                <w:sz w:val="20"/>
                <w:szCs w:val="20"/>
              </w:rPr>
              <w:t>wait a safe distance from the bus at all times</w:t>
            </w:r>
            <w:proofErr w:type="gramEnd"/>
            <w:r w:rsidRPr="0008137B">
              <w:rPr>
                <w:rFonts w:ascii="Calibri" w:eastAsia="Calibri" w:hAnsi="Calibri" w:cs="Calibri"/>
                <w:sz w:val="20"/>
                <w:szCs w:val="20"/>
              </w:rPr>
              <w:t xml:space="preserve"> to avoid crowding if an evacuation </w:t>
            </w:r>
            <w:proofErr w:type="gramStart"/>
            <w:r w:rsidRPr="0008137B">
              <w:rPr>
                <w:rFonts w:ascii="Calibri" w:eastAsia="Calibri" w:hAnsi="Calibri" w:cs="Calibri"/>
                <w:sz w:val="20"/>
                <w:szCs w:val="20"/>
              </w:rPr>
              <w:t>has to</w:t>
            </w:r>
            <w:proofErr w:type="gramEnd"/>
            <w:r w:rsidRPr="0008137B">
              <w:rPr>
                <w:rFonts w:ascii="Calibri" w:eastAsia="Calibri" w:hAnsi="Calibri" w:cs="Calibri"/>
                <w:sz w:val="20"/>
                <w:szCs w:val="20"/>
              </w:rPr>
              <w:t xml:space="preserve"> take place. </w:t>
            </w:r>
          </w:p>
        </w:tc>
      </w:tr>
      <w:tr w:rsidR="00167FFD" w:rsidRPr="0008137B" w14:paraId="2DA9B4FB" w14:textId="77777777" w:rsidTr="0008137B">
        <w:trPr>
          <w:cantSplit/>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23A1B"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Contraband</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3C04B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5E8C968C"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78650E"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 to brief participants not to take the following inside the cave: Mobile phones, batteries, food, drinks, lighters matches or anything sharp.</w:t>
            </w:r>
          </w:p>
          <w:p w14:paraId="6FC9AF03"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Instructors familiar with layout, comfortable about being in confined space and have undergone site specific training.</w:t>
            </w:r>
          </w:p>
        </w:tc>
        <w:tc>
          <w:tcPr>
            <w:tcW w:w="5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4BF9A2"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B472ED"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Instructors to remove anyone from the cave system who breaks contraband rules. Instructors not to allow this person back on the activity.</w:t>
            </w:r>
          </w:p>
        </w:tc>
      </w:tr>
      <w:tr w:rsidR="00167FFD" w:rsidRPr="0008137B" w14:paraId="53D26095" w14:textId="77777777" w:rsidTr="0008137B">
        <w:trPr>
          <w:cantSplit/>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0D494"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Head injuries</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3811F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27165FFD"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 when wearing helmets)</w:t>
            </w:r>
          </w:p>
        </w:tc>
        <w:tc>
          <w:tcPr>
            <w:tcW w:w="83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008A79C" w14:textId="7947DD94"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High level of probability of a head strike inside the cave or exiting through an emergency exit. All participants are to wear helmets to minimise the effect of any bumps.</w:t>
            </w:r>
          </w:p>
        </w:tc>
        <w:tc>
          <w:tcPr>
            <w:tcW w:w="5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12BE8D"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24E782"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Instructor or competent adult to ensure that helmets are fitted correctly.</w:t>
            </w:r>
          </w:p>
        </w:tc>
      </w:tr>
      <w:tr w:rsidR="00167FFD" w:rsidRPr="0008137B" w14:paraId="3BFCFD19" w14:textId="77777777" w:rsidTr="0008137B">
        <w:trPr>
          <w:cantSplit/>
        </w:trPr>
        <w:tc>
          <w:tcPr>
            <w:tcW w:w="126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8D025B8"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Heat / temperature</w:t>
            </w:r>
          </w:p>
        </w:tc>
        <w:tc>
          <w:tcPr>
            <w:tcW w:w="170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7443EBC4"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Participants, Instructors, Maintenance Staff.</w:t>
            </w:r>
          </w:p>
          <w:p w14:paraId="6CB8BBEE"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 risk)</w:t>
            </w:r>
          </w:p>
        </w:tc>
        <w:tc>
          <w:tcPr>
            <w:tcW w:w="8363"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60E91E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Instructors to be aware of the temperature in the </w:t>
            </w:r>
            <w:proofErr w:type="spellStart"/>
            <w:r w:rsidRPr="0008137B">
              <w:rPr>
                <w:rFonts w:ascii="Calibri" w:eastAsia="Calibri" w:hAnsi="Calibri" w:cs="Calibri"/>
                <w:sz w:val="20"/>
                <w:szCs w:val="20"/>
              </w:rPr>
              <w:t>cavebus</w:t>
            </w:r>
            <w:proofErr w:type="spellEnd"/>
            <w:r w:rsidRPr="0008137B">
              <w:rPr>
                <w:rFonts w:ascii="Calibri" w:eastAsia="Calibri" w:hAnsi="Calibri" w:cs="Calibri"/>
                <w:sz w:val="20"/>
                <w:szCs w:val="20"/>
              </w:rPr>
              <w:t xml:space="preserve"> and be prepared to stop the activity if the temperature gets too warm.</w:t>
            </w:r>
          </w:p>
          <w:p w14:paraId="77FEEDF4"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 xml:space="preserve">Cages fitted in top areas of all </w:t>
            </w:r>
            <w:proofErr w:type="spellStart"/>
            <w:r w:rsidRPr="0008137B">
              <w:rPr>
                <w:rFonts w:ascii="Calibri" w:eastAsia="Calibri" w:hAnsi="Calibri" w:cs="Calibri"/>
                <w:sz w:val="20"/>
                <w:szCs w:val="20"/>
              </w:rPr>
              <w:t>cavebuses</w:t>
            </w:r>
            <w:proofErr w:type="spellEnd"/>
            <w:r w:rsidRPr="0008137B">
              <w:rPr>
                <w:rFonts w:ascii="Calibri" w:eastAsia="Calibri" w:hAnsi="Calibri" w:cs="Calibri"/>
                <w:sz w:val="20"/>
                <w:szCs w:val="20"/>
              </w:rPr>
              <w:t xml:space="preserve"> to allow cool air to enter the system.</w:t>
            </w:r>
          </w:p>
          <w:p w14:paraId="09FB9099"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Open bus fire exit to allow cool air in. On coach versions ensure the safety chains or panels are in place across fire doors. Open emergency doors labelled “Emergency door and vent'' when in use to cool the cave down.</w:t>
            </w:r>
          </w:p>
        </w:tc>
        <w:tc>
          <w:tcPr>
            <w:tcW w:w="58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12E6E0E0"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Low</w:t>
            </w:r>
          </w:p>
        </w:tc>
        <w:tc>
          <w:tcPr>
            <w:tcW w:w="3530"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3E4DBA0E" w14:textId="77777777" w:rsidR="00167FFD" w:rsidRPr="0008137B" w:rsidRDefault="000D38A2" w:rsidP="0008137B">
            <w:pPr>
              <w:widowControl w:val="0"/>
              <w:rPr>
                <w:rFonts w:ascii="Calibri" w:eastAsia="Calibri" w:hAnsi="Calibri" w:cs="Calibri"/>
                <w:sz w:val="20"/>
                <w:szCs w:val="20"/>
              </w:rPr>
            </w:pPr>
            <w:r w:rsidRPr="0008137B">
              <w:rPr>
                <w:rFonts w:ascii="Calibri" w:eastAsia="Calibri" w:hAnsi="Calibri" w:cs="Calibri"/>
                <w:sz w:val="20"/>
                <w:szCs w:val="20"/>
              </w:rPr>
              <w:t>Open all emergency doors when the cave is not in use to allow air into the system and allow the system to cool down.</w:t>
            </w:r>
          </w:p>
          <w:p w14:paraId="46E78C45" w14:textId="77777777" w:rsidR="00167FFD" w:rsidRPr="0008137B" w:rsidRDefault="000D38A2" w:rsidP="0008137B">
            <w:pPr>
              <w:widowControl w:val="0"/>
              <w:rPr>
                <w:rFonts w:ascii="Calibri" w:eastAsia="Calibri" w:hAnsi="Calibri" w:cs="Calibri"/>
                <w:b/>
                <w:sz w:val="20"/>
                <w:szCs w:val="20"/>
              </w:rPr>
            </w:pPr>
            <w:r w:rsidRPr="0008137B">
              <w:rPr>
                <w:rFonts w:ascii="Calibri" w:eastAsia="Calibri" w:hAnsi="Calibri" w:cs="Calibri"/>
                <w:b/>
                <w:sz w:val="20"/>
                <w:szCs w:val="20"/>
              </w:rPr>
              <w:t>Do not leave doors marked “Emergency exit only” open when participants are in the cave.</w:t>
            </w:r>
          </w:p>
        </w:tc>
      </w:tr>
    </w:tbl>
    <w:p w14:paraId="763ECF9E" w14:textId="5B168D7D" w:rsidR="00167FFD" w:rsidRPr="002F786A" w:rsidRDefault="00167FFD" w:rsidP="0008137B">
      <w:pPr>
        <w:pStyle w:val="Heading3"/>
        <w:keepNext w:val="0"/>
        <w:widowControl w:val="0"/>
        <w:ind w:left="0" w:right="0"/>
        <w:rPr>
          <w:rFonts w:ascii="Calibri" w:eastAsia="Calibri" w:hAnsi="Calibri" w:cs="Calibri"/>
          <w:sz w:val="20"/>
          <w:szCs w:val="20"/>
        </w:rPr>
      </w:pPr>
      <w:bookmarkStart w:id="1" w:name="_heading=h.1xwa7iaca489" w:colFirst="0" w:colLast="0"/>
      <w:bookmarkEnd w:id="1"/>
    </w:p>
    <w:sectPr w:rsidR="00167FFD" w:rsidRPr="002F786A">
      <w:headerReference w:type="even" r:id="rId9"/>
      <w:pgSz w:w="16834" w:h="11909" w:orient="landscape"/>
      <w:pgMar w:top="568" w:right="544" w:bottom="90" w:left="720" w:header="706" w:footer="3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D761" w14:textId="77777777" w:rsidR="000D38A2" w:rsidRDefault="000D38A2">
      <w:r>
        <w:separator/>
      </w:r>
    </w:p>
  </w:endnote>
  <w:endnote w:type="continuationSeparator" w:id="0">
    <w:p w14:paraId="3065189B" w14:textId="77777777" w:rsidR="000D38A2" w:rsidRDefault="000D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0993" w14:textId="77777777" w:rsidR="000D38A2" w:rsidRDefault="000D38A2">
      <w:r>
        <w:separator/>
      </w:r>
    </w:p>
  </w:footnote>
  <w:footnote w:type="continuationSeparator" w:id="0">
    <w:p w14:paraId="56E2222D" w14:textId="77777777" w:rsidR="000D38A2" w:rsidRDefault="000D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53B9" w14:textId="77777777" w:rsidR="00167FFD" w:rsidRDefault="000D38A2">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FCC8E2" w14:textId="77777777" w:rsidR="00167FFD" w:rsidRDefault="00167FFD">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E63"/>
    <w:multiLevelType w:val="multilevel"/>
    <w:tmpl w:val="1E3E9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632240"/>
    <w:multiLevelType w:val="multilevel"/>
    <w:tmpl w:val="36629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144EF9"/>
    <w:multiLevelType w:val="multilevel"/>
    <w:tmpl w:val="B3707A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5639387">
    <w:abstractNumId w:val="2"/>
  </w:num>
  <w:num w:numId="2" w16cid:durableId="1211502065">
    <w:abstractNumId w:val="1"/>
  </w:num>
  <w:num w:numId="3" w16cid:durableId="1634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FD"/>
    <w:rsid w:val="0008137B"/>
    <w:rsid w:val="000D38A2"/>
    <w:rsid w:val="00167FFD"/>
    <w:rsid w:val="002F786A"/>
    <w:rsid w:val="0087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2D1"/>
  <w15:docId w15:val="{5EEC96F1-BEDB-4243-BE96-DAA1BFE3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0348"/>
      </w:tabs>
      <w:ind w:right="-2"/>
      <w:outlineLvl w:val="0"/>
    </w:pPr>
    <w:rPr>
      <w:b/>
    </w:rPr>
  </w:style>
  <w:style w:type="paragraph" w:styleId="Heading2">
    <w:name w:val="heading 2"/>
    <w:basedOn w:val="Normal"/>
    <w:next w:val="Normal"/>
    <w:uiPriority w:val="9"/>
    <w:unhideWhenUsed/>
    <w:qFormat/>
    <w:pPr>
      <w:keepNext/>
      <w:tabs>
        <w:tab w:val="left" w:pos="10348"/>
      </w:tabs>
      <w:ind w:left="-142" w:right="-2"/>
      <w:outlineLvl w:val="1"/>
    </w:pPr>
    <w:rPr>
      <w:b/>
      <w:u w:val="single"/>
    </w:rPr>
  </w:style>
  <w:style w:type="paragraph" w:styleId="Heading3">
    <w:name w:val="heading 3"/>
    <w:basedOn w:val="Normal"/>
    <w:next w:val="Normal"/>
    <w:uiPriority w:val="9"/>
    <w:unhideWhenUsed/>
    <w:qFormat/>
    <w:pPr>
      <w:keepNext/>
      <w:tabs>
        <w:tab w:val="left" w:pos="2268"/>
        <w:tab w:val="left" w:pos="10348"/>
      </w:tabs>
      <w:ind w:left="-142" w:right="-2"/>
      <w:outlineLvl w:val="2"/>
    </w:pPr>
    <w:rPr>
      <w:b/>
    </w:rPr>
  </w:style>
  <w:style w:type="paragraph" w:styleId="Heading4">
    <w:name w:val="heading 4"/>
    <w:basedOn w:val="Normal"/>
    <w:next w:val="Normal"/>
    <w:uiPriority w:val="9"/>
    <w:semiHidden/>
    <w:unhideWhenUsed/>
    <w:qFormat/>
    <w:pPr>
      <w:keepNext/>
      <w:tabs>
        <w:tab w:val="left" w:pos="2268"/>
      </w:tabs>
      <w:ind w:left="-142"/>
      <w:outlineLvl w:val="3"/>
    </w:pPr>
    <w:rPr>
      <w:b/>
    </w:rPr>
  </w:style>
  <w:style w:type="paragraph" w:styleId="Heading5">
    <w:name w:val="heading 5"/>
    <w:basedOn w:val="Normal"/>
    <w:next w:val="Normal"/>
    <w:uiPriority w:val="9"/>
    <w:semiHidden/>
    <w:unhideWhenUsed/>
    <w:qFormat/>
    <w:pPr>
      <w:keepNext/>
      <w:jc w:val="right"/>
      <w:outlineLvl w:val="4"/>
    </w:pPr>
    <w:rPr>
      <w:b/>
      <w:i/>
    </w:rPr>
  </w:style>
  <w:style w:type="paragraph" w:styleId="Heading6">
    <w:name w:val="heading 6"/>
    <w:basedOn w:val="Normal"/>
    <w:next w:val="Normal"/>
    <w:uiPriority w:val="9"/>
    <w:semiHidden/>
    <w:unhideWhenUsed/>
    <w:qFormat/>
    <w:pPr>
      <w:keepNext/>
      <w:tabs>
        <w:tab w:val="left" w:pos="2694"/>
        <w:tab w:val="left" w:pos="5529"/>
        <w:tab w:val="left" w:pos="10348"/>
      </w:tabs>
      <w:outlineLvl w:val="5"/>
    </w:pPr>
    <w:rPr>
      <w:b/>
      <w:sz w:val="20"/>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142"/>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360" w:lineRule="auto"/>
    </w:pPr>
  </w:style>
  <w:style w:type="paragraph" w:styleId="BodyText2">
    <w:name w:val="Body Text 2"/>
    <w:basedOn w:val="Normal"/>
    <w:pPr>
      <w:spacing w:line="360" w:lineRule="auto"/>
      <w:ind w:right="94"/>
    </w:pPr>
  </w:style>
  <w:style w:type="paragraph" w:styleId="BodyText3">
    <w:name w:val="Body Text 3"/>
    <w:basedOn w:val="Normal"/>
    <w:pPr>
      <w:tabs>
        <w:tab w:val="left" w:pos="15300"/>
      </w:tabs>
      <w:spacing w:line="360" w:lineRule="auto"/>
      <w:ind w:right="184"/>
    </w:pPr>
    <w:rPr>
      <w:color w:val="0000FF"/>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80" w:lineRule="atLeast"/>
      <w:jc w:val="both"/>
    </w:pPr>
    <w:rPr>
      <w:rFonts w:ascii="Tahoma" w:hAnsi="Tahom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053A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HXkuSpM5lKl9JC/k2++Qe6hOw==">CgMxLjAyDmguMm9ld3kwcHk2c2RxMg5oLjF4d2E3aWFjYTQ4OTIOaC51Nm9rYXR1bm1semIyDmguNTFqamZ1ZnNrMTM0Mg5oLjRxbjFnYTY5cTB4dTIOaC4ya3h1b3lkazl6N3o4AHIhMUM4dXRUMHFSeVczd0VtU0VDLXRKZXA2WGZVdGxMcENw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2587F3A89F4041895BB6AB7A20465F" ma:contentTypeVersion="17" ma:contentTypeDescription="Create a new document." ma:contentTypeScope="" ma:versionID="c028a37384c9471a02cce8abfde615f5">
  <xsd:schema xmlns:xsd="http://www.w3.org/2001/XMLSchema" xmlns:xs="http://www.w3.org/2001/XMLSchema" xmlns:p="http://schemas.microsoft.com/office/2006/metadata/properties" xmlns:ns2="af97f24f-7460-495e-9d29-2970f1848272" xmlns:ns3="c06dd162-7994-4dae-a8aa-e07ce559ffd3" targetNamespace="http://schemas.microsoft.com/office/2006/metadata/properties" ma:root="true" ma:fieldsID="85b190e686cb1d1653953ef3994c7e80" ns2:_="" ns3:_="">
    <xsd:import namespace="af97f24f-7460-495e-9d29-2970f1848272"/>
    <xsd:import namespace="c06dd162-7994-4dae-a8aa-e07ce559ffd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7f24f-7460-495e-9d29-2970f184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05d82a-756e-4da1-9baf-394c7a18de4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dd162-7994-4dae-a8aa-e07ce559ff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76410b-e6ec-48cf-9058-faac1a3e00fe}" ma:internalName="TaxCatchAll" ma:showField="CatchAllData" ma:web="c06dd162-7994-4dae-a8aa-e07ce559f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06dd162-7994-4dae-a8aa-e07ce559ffd3" xsi:nil="true"/>
    <lcf76f155ced4ddcb4097134ff3c332f xmlns="af97f24f-7460-495e-9d29-2970f18482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377BF71-060F-4E39-8261-02705341F1EF}">
  <ds:schemaRefs>
    <ds:schemaRef ds:uri="http://schemas.openxmlformats.org/officeDocument/2006/bibliography"/>
  </ds:schemaRefs>
</ds:datastoreItem>
</file>

<file path=customXml/itemProps3.xml><?xml version="1.0" encoding="utf-8"?>
<ds:datastoreItem xmlns:ds="http://schemas.openxmlformats.org/officeDocument/2006/customXml" ds:itemID="{CEFCE26C-D564-4FC8-AE94-CC5478168057}"/>
</file>

<file path=customXml/itemProps4.xml><?xml version="1.0" encoding="utf-8"?>
<ds:datastoreItem xmlns:ds="http://schemas.openxmlformats.org/officeDocument/2006/customXml" ds:itemID="{DA581048-A410-4160-8E4F-3A41A3BF71BD}"/>
</file>

<file path=customXml/itemProps5.xml><?xml version="1.0" encoding="utf-8"?>
<ds:datastoreItem xmlns:ds="http://schemas.openxmlformats.org/officeDocument/2006/customXml" ds:itemID="{0A1E54A3-F315-40EB-8789-D202DBEF8916}"/>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Tim Rodaway</cp:lastModifiedBy>
  <cp:revision>2</cp:revision>
  <dcterms:created xsi:type="dcterms:W3CDTF">2025-05-17T13:01:00Z</dcterms:created>
  <dcterms:modified xsi:type="dcterms:W3CDTF">2025-05-17T13:01:00Z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1585081842</vt:i4>
  </property>
  <property fmtid="{D5CDD505-2E9C-101B-9397-08002B2CF9AE}" pid="3" name="ContentTypeId">
    <vt:lpwstr>0x010100A02587F3A89F4041895BB6AB7A20465F</vt:lpwstr>
  </property>
</Properties>
</file>